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20" w:rsidRPr="00BA35B5" w:rsidRDefault="00933120" w:rsidP="00933120">
      <w:pPr>
        <w:ind w:left="6372"/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</w:pP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Додаток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№ </w:t>
      </w:r>
      <w:r w:rsidR="00A63A6F">
        <w:rPr>
          <w:rFonts w:ascii="Times New Roman" w:eastAsia="Times New Roman" w:hAnsi="Times New Roman"/>
          <w:sz w:val="20"/>
          <w:szCs w:val="20"/>
          <w:lang w:val="en-US" w:eastAsia="uk-UA"/>
        </w:rPr>
        <w:t>3</w:t>
      </w:r>
      <w:bookmarkStart w:id="0" w:name="_GoBack"/>
      <w:bookmarkEnd w:id="0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br/>
      </w:r>
      <w:proofErr w:type="gram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до</w:t>
      </w:r>
      <w:proofErr w:type="gram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протоколу </w:t>
      </w: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засідання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Міжвідомчої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робочої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та </w:t>
      </w: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експертної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груп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</w:t>
      </w:r>
      <w:proofErr w:type="spellStart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>від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US" w:eastAsia="uk-UA"/>
        </w:rPr>
        <w:t>29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-30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uk-UA"/>
        </w:rPr>
        <w:t>травня</w:t>
      </w:r>
      <w:proofErr w:type="spellEnd"/>
      <w:r w:rsidRPr="00BA35B5">
        <w:rPr>
          <w:rFonts w:ascii="Times New Roman" w:eastAsia="Times New Roman" w:hAnsi="Times New Roman"/>
          <w:sz w:val="20"/>
          <w:szCs w:val="20"/>
          <w:lang w:eastAsia="uk-UA"/>
        </w:rPr>
        <w:t xml:space="preserve">  2012 р.</w:t>
      </w:r>
    </w:p>
    <w:p w:rsidR="00933120" w:rsidRDefault="00933120" w:rsidP="00793E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3120" w:rsidRDefault="00933120" w:rsidP="00793E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93E18" w:rsidRPr="00793E18" w:rsidRDefault="00793E18" w:rsidP="00793E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93E18">
        <w:rPr>
          <w:rFonts w:ascii="Times New Roman" w:hAnsi="Times New Roman"/>
          <w:sz w:val="24"/>
          <w:szCs w:val="24"/>
          <w:lang w:val="uk-UA"/>
        </w:rPr>
        <w:t>ДОПОВІДЬ ПРО ПРОВЕДЕННЯ СЕМІНАРУ</w:t>
      </w:r>
    </w:p>
    <w:p w:rsidR="00793E18" w:rsidRPr="00793E18" w:rsidRDefault="00793E18" w:rsidP="00793E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93E18">
        <w:rPr>
          <w:rFonts w:ascii="Times New Roman" w:hAnsi="Times New Roman"/>
          <w:sz w:val="24"/>
          <w:szCs w:val="24"/>
          <w:lang w:val="uk-UA"/>
        </w:rPr>
        <w:t>КОНЦЕПЦІЯ ЛОКАЛЬНОГО «ЄДИНОГО ВІКНА» (СИСТЕМИ ІНФОРМАЦІЙНОГО ОБСЛУГОВУВАННЯ) ПОРТІВ ОДЕСЬКОЇ ОБЛАСТІ В ПРОЦЕСІ ЄВРОПЕЙСЬКОЇ ІНТЕГРАЦІЇ УКРАЇНИ, 30 ТРАВНЯ 2012 РОКУ</w:t>
      </w:r>
    </w:p>
    <w:p w:rsidR="00793E18" w:rsidRPr="00793E18" w:rsidRDefault="00793E18" w:rsidP="00793E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2F0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30 травня 2012 р. в Одесі відбувся Другий Міжнародний Семінар з питань Спрощення Процедур Торгівлі на тему: «Концепція локального «єдиного вікна» (системи інформаційного обслуговування) портів Одеської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процесі </w:t>
      </w:r>
      <w:r w:rsidR="001A388D">
        <w:rPr>
          <w:rFonts w:ascii="Times New Roman" w:eastAsia="Times New Roman" w:hAnsi="Times New Roman"/>
          <w:sz w:val="24"/>
          <w:szCs w:val="24"/>
          <w:lang w:val="uk-UA"/>
        </w:rPr>
        <w:t>є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вропейс</w:t>
      </w:r>
      <w:r w:rsidR="001A388D">
        <w:rPr>
          <w:rFonts w:ascii="Times New Roman" w:eastAsia="Times New Roman" w:hAnsi="Times New Roman"/>
          <w:sz w:val="24"/>
          <w:szCs w:val="24"/>
          <w:lang w:val="uk-UA"/>
        </w:rPr>
        <w:t>ь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ко</w:t>
      </w:r>
      <w:r w:rsidR="001A388D">
        <w:rPr>
          <w:rFonts w:ascii="Times New Roman" w:eastAsia="Times New Roman" w:hAnsi="Times New Roman"/>
          <w:sz w:val="24"/>
          <w:szCs w:val="24"/>
          <w:lang w:val="uk-UA"/>
        </w:rPr>
        <w:t>ї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інтеграції України»</w:t>
      </w:r>
      <w:r w:rsid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організований Європейською економічною комісією ООН (ЄЕК ООН) в співробітництві з Міністерством економічного розвитку та торгівлі України, Національним інститутом стратегічних досліджень, Українським національним комітетом Міжнародної торгової палати </w:t>
      </w:r>
      <w:r w:rsidR="002F0CF1" w:rsidRP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(ICC </w:t>
      </w:r>
      <w:proofErr w:type="spellStart"/>
      <w:r w:rsidR="002F0CF1" w:rsidRP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Ukraine</w:t>
      </w:r>
      <w:proofErr w:type="spellEnd"/>
      <w:r w:rsidR="002F0CF1" w:rsidRP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</w:t>
      </w:r>
      <w:r w:rsid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 при підтримці Асоціації транспортно-експедиторських організації України «</w:t>
      </w:r>
      <w:proofErr w:type="spellStart"/>
      <w:r w:rsid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Укрзовніштранс</w:t>
      </w:r>
      <w:proofErr w:type="spellEnd"/>
      <w:r w:rsid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</w:t>
      </w:r>
      <w:r w:rsidR="002F0CF1" w:rsidRPr="002F0CF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793E18" w:rsidRPr="00793E18" w:rsidRDefault="00793E18" w:rsidP="00793E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</w:p>
    <w:p w:rsidR="00793E18" w:rsidRPr="00793E18" w:rsidRDefault="00793E18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 семінарі взяли участь  представники Європейської економічної комісії ООН (</w:t>
      </w:r>
      <w:r w:rsidR="00D90CEA" w:rsidRPr="00D90CEA">
        <w:rPr>
          <w:rFonts w:ascii="Times New Roman" w:hAnsi="Times New Roman" w:cs="Times New Roman"/>
          <w:sz w:val="24"/>
          <w:szCs w:val="24"/>
          <w:lang w:val="uk-UA"/>
        </w:rPr>
        <w:t>ЄЕК</w:t>
      </w:r>
      <w:r w:rsidRPr="00D90CE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ООН),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ЦИТ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Місії Європейського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Союзу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EC6DA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 прикордонній допомозі Молдові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Україні, державних органів України, бізнес співтовариства, а також представники Молдови, Литви, Росії, Європейській асоціації систем інформаційного обслуговування портів, Бюро </w:t>
      </w:r>
      <w:proofErr w:type="spellStart"/>
      <w:r w:rsidR="00E17FBF">
        <w:rPr>
          <w:rFonts w:ascii="Times New Roman" w:eastAsia="Times New Roman" w:hAnsi="Times New Roman"/>
          <w:sz w:val="24"/>
          <w:szCs w:val="24"/>
          <w:lang w:val="uk-UA"/>
        </w:rPr>
        <w:t>Вері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тас</w:t>
      </w:r>
      <w:proofErr w:type="spellEnd"/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ТРАСЕКА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американське агентство техн</w:t>
      </w:r>
      <w:r w:rsidR="00EC6DA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ічного співробітництва USAID, </w:t>
      </w:r>
      <w:r w:rsidR="003F0D6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ін. </w:t>
      </w:r>
    </w:p>
    <w:p w:rsidR="00793E18" w:rsidRPr="00793E18" w:rsidRDefault="00793E18" w:rsidP="00793E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Учасники семінару обговорили розвиток проекту локального </w:t>
      </w:r>
      <w:proofErr w:type="spellStart"/>
      <w:r w:rsidR="00957F9C">
        <w:rPr>
          <w:rFonts w:ascii="Times New Roman" w:eastAsia="Times New Roman" w:hAnsi="Times New Roman"/>
          <w:sz w:val="24"/>
          <w:szCs w:val="24"/>
          <w:lang w:val="uk-UA"/>
        </w:rPr>
        <w:t>„є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диного</w:t>
      </w:r>
      <w:proofErr w:type="spellEnd"/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вікна” після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проведення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першого семінару 1 червня 2011р. Зокрема, був відзначений прогрес у створенні організаційної основи проекту: була створена міжвідомча робоча група в підтримку проекту, що вже провела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три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засідання. </w:t>
      </w:r>
      <w:r w:rsidR="00957F9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 Одеському порту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почалася технічна робота зі створення системи інформаційного обслуговування порту. Між адміністрацією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ОМТП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 АТ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„ПЛАСКЕ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“ був підписаний Меморандум про співробітництво для впровадження даного проекту.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Учасники відзначили доречність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проведення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семінару саме зараз, в умовах зростаючої ролі спрощення й автоматизації процедур торгівлі, стратегічної позиції України як транзитної держави й економічної інтеграції країни в європейський простір.</w:t>
      </w:r>
      <w:r w:rsidR="00957F9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183D4F"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Пашко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Радник Голови Державної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митної служби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України,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проінформував учасників семінару про набрання чинності Митним Кодексом України в новій редакції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1 червня 2012 року </w:t>
      </w:r>
      <w:r w:rsidR="00957F9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представив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позитивні новації цього документа,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спрямовані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 полегшення митних процедур і сприяння міжнародній торгівлі. Також було відзначене просування в питаннях реалізації рекомендацій,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вироблених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учасниками попереднього семінару, що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пройшов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1 червня 2011 р. в Одесі, Україна.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Напередодні семінару, 29 травня, було організоване відвідування Одеського порту, де представники адміністрації порту зробили презентацію електронних систем обміну інформації між учасниками процесу оформлення приходу судна в порт, електронного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пропуску, автоматичної системи контролю доступу, ін. У перспективі буде впроваджуватися електронне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вбрання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електронний видатковий ордер, ін. інноваційні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рішення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на порядку денному -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побудова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повноцінного локального «єдиного вікна» - «системи єдиного портового співтовариства». 22 травня між портом і </w:t>
      </w:r>
      <w:r w:rsidR="00D46F0B">
        <w:rPr>
          <w:rFonts w:ascii="Times New Roman" w:eastAsia="Times New Roman" w:hAnsi="Times New Roman"/>
          <w:sz w:val="24"/>
          <w:szCs w:val="24"/>
          <w:lang w:val="uk-UA"/>
        </w:rPr>
        <w:t>ДМ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СУ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був підписаний документ, що регламентує порядок роботи першого етапу портового співтовариства. Створення системи підтримується бізнес співтовариством, зокрема, АТ «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ПЛАСКЕ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», і буде ґрунтуватися на встановлених міжнародних стандартах обміну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торговельною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інформацією. 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У ході семінару були розглянуті наступні питання: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9D776E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В'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ячеслав Вороний</w:t>
      </w:r>
      <w:r w:rsidR="005E4E6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ачальник служби логістики й комерційної роботи Одеського морського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торговельного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порту, зробив кілька презентацій про побудову технічної системи єдиного портового інформаційного співтовариства. Він заявив, що система буде ґрунтуватися на міжнародних стандартах обміну інформацією.</w:t>
      </w:r>
      <w:r w:rsidR="009D776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Буде намічено подальше співробітництво з ЄЕК ООН та міжнародними експертами з цих питань.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Іван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Лі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птуга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Віце-Президент АТ </w:t>
      </w:r>
      <w:r w:rsidR="00AD36FF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ПЛАСКЕ</w:t>
      </w:r>
      <w:r w:rsidR="00AD36F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ознайомив учасників семінару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пілотни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ми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проектами по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застосуванню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безпаперових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технологій при здійсненні митних формальностей, які реалізуються за участю України за підтримкою АТ </w:t>
      </w:r>
      <w:r w:rsidR="00AD36FF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ПЛАСКЕ</w:t>
      </w:r>
      <w:r w:rsidR="00AD36F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5E4E6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Геннадій Лупу, 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аступник генерального директора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ОО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„ТІ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“,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розповів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 роботу сухих портів Одеської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їх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функціонуванні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можливості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використ</w:t>
      </w:r>
      <w:r w:rsidR="00976E0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ання електронного декларування 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цих портах.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6E3260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6E326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чард </w:t>
      </w:r>
      <w:proofErr w:type="spellStart"/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Мортон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Генеральний секретар Європейської асоціації систем інформаційного обслуговування портів,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представив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досвід європейських портів по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створенню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систем інформаційного обслуговування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упором на специфічні рекомендації для України. Він також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представив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6E3260">
        <w:rPr>
          <w:rFonts w:ascii="Times New Roman" w:eastAsia="Times New Roman" w:hAnsi="Times New Roman"/>
          <w:sz w:val="24"/>
          <w:szCs w:val="24"/>
          <w:lang w:val="uk-UA"/>
        </w:rPr>
        <w:t>цілі</w:t>
      </w:r>
      <w:r w:rsidR="006E326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роботу Європейської асоціації систем інформаційного обслуговування портів, до якої може приєднатися Одеська система єдиного портовог</w:t>
      </w:r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 співтовариства. </w:t>
      </w:r>
      <w:proofErr w:type="spellStart"/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Олівьє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Моро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Віце-Президент з розвитку бізнесу, 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Бюро </w:t>
      </w:r>
      <w:proofErr w:type="spellStart"/>
      <w:r w:rsidR="006E3260">
        <w:rPr>
          <w:rFonts w:ascii="Times New Roman" w:eastAsia="Times New Roman" w:hAnsi="Times New Roman"/>
          <w:sz w:val="24"/>
          <w:szCs w:val="24"/>
          <w:lang w:val="uk-UA"/>
        </w:rPr>
        <w:t>Вері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тас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представив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ідею організації системи інформаційного обслуговування порту на основі державно-приватного співробітництва. Його детальну презентацію можна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використовувати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при підготовці стратегії й плану дій по побудові системи інформаційного обслуговування одеських портів на основі </w:t>
      </w:r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ДП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(якщо цей варіант буде обраний). </w:t>
      </w:r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Пан Моро також говорив про</w:t>
      </w:r>
      <w:r w:rsidR="00C4222E" w:rsidRP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C4222E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основні проблеми й етапи впровадження єдиного вікна, з урахуванням наявно</w:t>
      </w:r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сті різних видів єдиного вікна та</w:t>
      </w:r>
      <w:r w:rsidR="00C4222E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різноманітних можливих форм співробітництва організацій </w:t>
      </w:r>
      <w:r w:rsidR="00C4222E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C4222E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різною формою власності. </w:t>
      </w:r>
      <w:r w:rsidR="00C4222E"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C4222E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C4222E" w:rsidRPr="00793E18">
        <w:rPr>
          <w:rFonts w:ascii="Times New Roman" w:eastAsia="Times New Roman" w:hAnsi="Times New Roman"/>
          <w:sz w:val="24"/>
          <w:szCs w:val="24"/>
          <w:lang w:val="uk-UA"/>
        </w:rPr>
        <w:t>Моро</w:t>
      </w:r>
      <w:r w:rsidR="00C4222E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також звернув увагу на необхідність професійної підготовки персоналу організацій, що беруть </w:t>
      </w:r>
      <w:r w:rsidR="00C4222E" w:rsidRPr="00793E18">
        <w:rPr>
          <w:rFonts w:ascii="Times New Roman" w:eastAsia="Times New Roman" w:hAnsi="Times New Roman"/>
          <w:sz w:val="24"/>
          <w:szCs w:val="24"/>
          <w:lang w:val="uk-UA"/>
        </w:rPr>
        <w:t>участь</w:t>
      </w:r>
      <w:r w:rsidR="00C4222E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процесі впровадження й подальшої роботи єдиного вікна.</w:t>
      </w:r>
      <w:r w:rsidR="00C4222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E3260">
        <w:rPr>
          <w:rFonts w:ascii="Times New Roman" w:eastAsia="Times New Roman" w:hAnsi="Times New Roman"/>
          <w:sz w:val="24"/>
          <w:szCs w:val="24"/>
          <w:lang w:val="uk-UA"/>
        </w:rPr>
        <w:t>Марі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о</w:t>
      </w:r>
      <w:proofErr w:type="spellEnd"/>
      <w:r w:rsidR="006E326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E326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Апостоло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прокоментував розвиток проекту й виконання намічених дій, зокрема розвиток організаційної структури, необхідність виконання н</w:t>
      </w:r>
      <w:r w:rsidR="0066429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амічених досліджень, 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аналізів і цілеспрямованого застосування міжнародних стандартів обміну інформацією. Учасники виявили бажання сформулювати перелік питань, які треба поставити </w:t>
      </w: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 </w:t>
      </w:r>
      <w:proofErr w:type="spellStart"/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Мортону</w:t>
      </w:r>
      <w:proofErr w:type="spellEnd"/>
      <w:r w:rsidR="0066429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іншим міжнародним учасникам по практичних аспектах створення «єдиного вікна».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П</w:t>
      </w:r>
      <w:r w:rsidR="00FF2A5A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Павло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Пашко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проінформував учасників про те, що були проведені пер</w:t>
      </w:r>
      <w:r w:rsidR="00FF2A5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еговори й 29.05.2012 р. підписана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угода про обмін даними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митною службою Туреччини.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Такої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ж  угоди були підписані й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іншими митними адміністраціями.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E9095D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Олег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Платонов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Президент Асоціації «</w:t>
      </w:r>
      <w:proofErr w:type="spellStart"/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Укр</w:t>
      </w:r>
      <w:r w:rsidR="00E9095D">
        <w:rPr>
          <w:rFonts w:ascii="Times New Roman" w:eastAsia="Times New Roman" w:hAnsi="Times New Roman"/>
          <w:sz w:val="24"/>
          <w:szCs w:val="24"/>
          <w:lang w:val="uk-UA"/>
        </w:rPr>
        <w:t>зовніш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транс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», Віце-Президент із питань стратегічного розвитку ICC </w:t>
      </w:r>
      <w:proofErr w:type="spellStart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Ukraine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проінформував учасників семінару про те, що Асоціація «</w:t>
      </w:r>
      <w:proofErr w:type="spellStart"/>
      <w:r w:rsidR="00E9095D" w:rsidRPr="00793E18">
        <w:rPr>
          <w:rFonts w:ascii="Times New Roman" w:eastAsia="Times New Roman" w:hAnsi="Times New Roman"/>
          <w:sz w:val="24"/>
          <w:szCs w:val="24"/>
          <w:lang w:val="uk-UA"/>
        </w:rPr>
        <w:t>Укр</w:t>
      </w:r>
      <w:r w:rsidR="00E9095D">
        <w:rPr>
          <w:rFonts w:ascii="Times New Roman" w:eastAsia="Times New Roman" w:hAnsi="Times New Roman"/>
          <w:sz w:val="24"/>
          <w:szCs w:val="24"/>
          <w:lang w:val="uk-UA"/>
        </w:rPr>
        <w:t>зовніш</w:t>
      </w:r>
      <w:r w:rsidR="00E9095D" w:rsidRPr="00793E18">
        <w:rPr>
          <w:rFonts w:ascii="Times New Roman" w:eastAsia="Times New Roman" w:hAnsi="Times New Roman"/>
          <w:sz w:val="24"/>
          <w:szCs w:val="24"/>
          <w:lang w:val="uk-UA"/>
        </w:rPr>
        <w:t>транс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» і Державна митна служба України підписали 25 липня 2007 року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Угод</w:t>
      </w:r>
      <w:r w:rsidR="00A138E1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 співробітництво, у тому числі, для вдосконалення системи професійної підготовки працівників митних органів, митних брокерів, декларантів, експедиторів, перевізників </w:t>
      </w:r>
      <w:r w:rsidR="00E9095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інших суб'єктів зовнішньоекономічної діяльності,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задіяних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процесі переміщенн</w:t>
      </w:r>
      <w:r w:rsidR="00E9095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я й митного оформлення вантажів,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постійно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проводять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роботу в цьому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напрямку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793E18" w:rsidRPr="00793E18" w:rsidRDefault="00793E18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EB01A1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Андрій </w:t>
      </w:r>
      <w:proofErr w:type="spellStart"/>
      <w:r w:rsidR="00EB01A1">
        <w:rPr>
          <w:rFonts w:ascii="Times New Roman" w:eastAsia="Times New Roman" w:hAnsi="Times New Roman"/>
          <w:sz w:val="24"/>
          <w:szCs w:val="24"/>
          <w:lang w:val="uk-UA"/>
        </w:rPr>
        <w:t>Ві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денов</w:t>
      </w:r>
      <w:proofErr w:type="spellEnd"/>
      <w:r w:rsidR="00D6060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Е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ксперт Місії EUBAM </w:t>
      </w:r>
      <w:r w:rsidR="00EB01A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 питань</w:t>
      </w:r>
      <w:r w:rsidR="009E48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пост-митного контролю та аудиту</w:t>
      </w:r>
      <w:r w:rsidR="00EB01A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звернув увагу учасників семінару на те, що концепція єдиного вікна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є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тільки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одн</w:t>
      </w:r>
      <w:r w:rsidR="00EB01A1">
        <w:rPr>
          <w:rFonts w:ascii="Times New Roman" w:eastAsia="Times New Roman" w:hAnsi="Times New Roman"/>
          <w:sz w:val="24"/>
          <w:szCs w:val="24"/>
          <w:lang w:val="uk-UA"/>
        </w:rPr>
        <w:t>ією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концепцією с</w:t>
      </w:r>
      <w:r w:rsidR="00EB01A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прощення міжнародної торгівлі, що 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також планується впровадження концепції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вповноваженого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економічного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оператора з метою збільшення ефективності контролю й спрощення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торговельних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операцій. </w:t>
      </w: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EB01A1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B01A1">
        <w:rPr>
          <w:rFonts w:ascii="Times New Roman" w:eastAsia="Times New Roman" w:hAnsi="Times New Roman"/>
          <w:sz w:val="24"/>
          <w:szCs w:val="24"/>
          <w:lang w:val="uk-UA"/>
        </w:rPr>
        <w:t>Ві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денов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проінформував присутніх про те, що Місія EUBAM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веде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переговори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Україною </w:t>
      </w:r>
      <w:r w:rsidR="00EB01A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Молдовою про забезпечення приблизно однакових мінімальних вимог для видачі сертифіката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вповноваженого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економічного</w:t>
      </w:r>
      <w:r w:rsidR="00EB01A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оператора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мінімальних однакових пільг для них.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991E0B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Роберт </w:t>
      </w:r>
      <w:proofErr w:type="spellStart"/>
      <w:r w:rsidR="00991E0B">
        <w:rPr>
          <w:rFonts w:ascii="Times New Roman" w:eastAsia="Times New Roman" w:hAnsi="Times New Roman"/>
          <w:sz w:val="24"/>
          <w:szCs w:val="24"/>
          <w:lang w:val="uk-UA"/>
        </w:rPr>
        <w:t>Пі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кок</w:t>
      </w:r>
      <w:proofErr w:type="spellEnd"/>
      <w:r w:rsidR="00693F7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С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тарший консультант проекту ICITAP департаменту юстиції США, поділився досвідом впровадження проекту комбінованого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поїзда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«Вікінг».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991E0B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Віталій </w:t>
      </w:r>
      <w:proofErr w:type="spellStart"/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Стратан</w:t>
      </w:r>
      <w:proofErr w:type="spellEnd"/>
      <w:r w:rsidR="0095786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К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онсультант відділу митного контролю  Митної Служби Республіки Молдова,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розповів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 те, як у Республіці Молдова впроваджувалася концепція єдиного вікна, звернув увагу на те, що на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справжньому</w:t>
      </w:r>
      <w:r w:rsidR="00991E0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етапі між Молдовою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Україною вже ефективно діє система попереднього інформування; проінформував про те, що ведуться переговори</w:t>
      </w:r>
      <w:r w:rsidR="00991E0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між службами контролю Молдови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України, які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перебувають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пунктах пропуску, про обмін інформацією. Також </w:t>
      </w: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Стратан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виявив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зацікавленість в участі Ми</w:t>
      </w:r>
      <w:r w:rsidR="00991E0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тної служби Республіки Молдови 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проекті «Вікінг».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8711E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Пані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Олена Ємельянова, Старший консультант реального сектора економіки Національного інституту стратегічних досліджень при Президенті України, запропонувала розробити стратегію розвитку транзиту в Україні з урахув</w:t>
      </w:r>
      <w:r w:rsidR="00453EF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анням впровадження технології «Є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диного вікна»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77416D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7416D">
        <w:rPr>
          <w:rFonts w:ascii="Times New Roman" w:eastAsia="Times New Roman" w:hAnsi="Times New Roman"/>
          <w:sz w:val="24"/>
          <w:szCs w:val="24"/>
          <w:lang w:val="uk-UA"/>
        </w:rPr>
        <w:t>Микола</w:t>
      </w:r>
      <w:r w:rsidR="00DE422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Голуб'ятників, Г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оловний санітарний лікар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водного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транспорту України Державної санітарно-епідеміологічної служби України Міністерства охорони здоров'я України, підтримав концепцію впровадження єдиного вікна. У той же час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Голуб'ятників підняв проблеми реалізації попереднього документального контролю (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ПДК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), звернувши увагу, зокрема, на те, що Державна митна служба України після підписання відповідної угоди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одержала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доступ у базу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даних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Державного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Центра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реєстрів Міністерства охорони здоров'я України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висновками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державної санітарно-епідеміологічної експертизи. Однак, фахівці державної санітарно-епідеміологічної служби дотепер не мають доступу в електронну систему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обороту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вантажів Державної митної служби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України (до результатів проведеного митними органами ПДК)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і факт</w:t>
      </w:r>
      <w:r w:rsidR="0077416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ично не володіють  ситуацією, яка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7416D">
        <w:rPr>
          <w:rFonts w:ascii="Times New Roman" w:eastAsia="Times New Roman" w:hAnsi="Times New Roman"/>
          <w:sz w:val="24"/>
          <w:szCs w:val="24"/>
          <w:lang w:val="uk-UA"/>
        </w:rPr>
        <w:t>склалася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останнім часом на </w:t>
      </w:r>
      <w:r w:rsidR="0077416D">
        <w:rPr>
          <w:rFonts w:ascii="Times New Roman" w:eastAsia="Times New Roman" w:hAnsi="Times New Roman"/>
          <w:sz w:val="24"/>
          <w:szCs w:val="24"/>
          <w:lang w:val="uk-UA"/>
        </w:rPr>
        <w:t>межі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питаннях безпеки продукції, що перетинає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границю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рамках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ПДК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 Також </w:t>
      </w: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Голуб'ятників звернув увагу на проблему роботи Державного комітету України з питань регуляторної політики й підприємництва, що створив офіси, у які повинен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звертатися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заявник експертизи, що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привело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не до поліпшення ситуації, а навпаки, до погіршення, тому що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строки</w:t>
      </w:r>
      <w:r w:rsidR="0077416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видачі експертизи затягу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ються.</w:t>
      </w:r>
    </w:p>
    <w:p w:rsidR="00793E18" w:rsidRPr="00793E18" w:rsidRDefault="00793E18" w:rsidP="00793E1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505AE4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AA231A">
        <w:rPr>
          <w:rFonts w:ascii="Times New Roman" w:hAnsi="Times New Roman"/>
          <w:sz w:val="24"/>
          <w:szCs w:val="24"/>
          <w:lang w:val="uk-UA"/>
        </w:rPr>
        <w:t xml:space="preserve">Леонід </w:t>
      </w:r>
      <w:proofErr w:type="spellStart"/>
      <w:r w:rsidR="00AA231A">
        <w:rPr>
          <w:rFonts w:ascii="Times New Roman" w:hAnsi="Times New Roman"/>
          <w:sz w:val="24"/>
          <w:szCs w:val="24"/>
          <w:lang w:val="uk-UA"/>
        </w:rPr>
        <w:t>Муромцев</w:t>
      </w:r>
      <w:proofErr w:type="spellEnd"/>
      <w:r w:rsidR="00AA231A">
        <w:rPr>
          <w:rFonts w:ascii="Times New Roman" w:hAnsi="Times New Roman"/>
          <w:sz w:val="24"/>
          <w:szCs w:val="24"/>
          <w:lang w:val="uk-UA"/>
        </w:rPr>
        <w:t>, Н</w:t>
      </w:r>
      <w:r w:rsidR="00793E18" w:rsidRPr="00793E18">
        <w:rPr>
          <w:rFonts w:ascii="Times New Roman" w:hAnsi="Times New Roman"/>
          <w:sz w:val="24"/>
          <w:szCs w:val="24"/>
          <w:lang w:val="uk-UA"/>
        </w:rPr>
        <w:t>ачальник відділу нетарифного регулювання Департа</w:t>
      </w:r>
      <w:r w:rsidR="00505AE4">
        <w:rPr>
          <w:rFonts w:ascii="Times New Roman" w:hAnsi="Times New Roman"/>
          <w:sz w:val="24"/>
          <w:szCs w:val="24"/>
          <w:lang w:val="uk-UA"/>
        </w:rPr>
        <w:t>менту класифікації товарів та заходів</w:t>
      </w:r>
      <w:r w:rsidR="00793E18" w:rsidRPr="00793E18">
        <w:rPr>
          <w:rFonts w:ascii="Times New Roman" w:hAnsi="Times New Roman"/>
          <w:sz w:val="24"/>
          <w:szCs w:val="24"/>
          <w:lang w:val="uk-UA"/>
        </w:rPr>
        <w:t xml:space="preserve"> регулювання зовнішньоекономічної діяльності Державної митної служби України, 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відзначив, що на основі технічного співробітництва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B0668C" w:rsidRPr="00D90CEA">
        <w:rPr>
          <w:rFonts w:ascii="Times New Roman" w:hAnsi="Times New Roman" w:cs="Times New Roman"/>
          <w:sz w:val="24"/>
          <w:szCs w:val="24"/>
          <w:lang w:val="uk-UA"/>
        </w:rPr>
        <w:t>ЄЕК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 протягом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декількох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років, у новий Митний кодекс України,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05AE4">
        <w:rPr>
          <w:rFonts w:ascii="Times New Roman" w:eastAsia="Times New Roman" w:hAnsi="Times New Roman"/>
          <w:sz w:val="24"/>
          <w:szCs w:val="24"/>
          <w:lang w:val="uk-UA"/>
        </w:rPr>
        <w:t>котрий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вступив 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силу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1 червня 2012р., була включена стаття 319 про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ведення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контролю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торговельних</w:t>
      </w:r>
      <w:r w:rsidR="004928E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документів за принципом «Є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диного вікна».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183D4F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="00505AE4">
        <w:rPr>
          <w:rFonts w:ascii="Times New Roman" w:eastAsia="Times New Roman" w:hAnsi="Times New Roman"/>
          <w:sz w:val="24"/>
          <w:szCs w:val="24"/>
          <w:lang w:val="uk-UA"/>
        </w:rPr>
        <w:t>ан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Марко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Соржетт</w:t>
      </w:r>
      <w:r w:rsidR="00505AE4">
        <w:rPr>
          <w:rFonts w:ascii="Times New Roman" w:eastAsia="Times New Roman" w:hAnsi="Times New Roman"/>
          <w:sz w:val="24"/>
          <w:szCs w:val="24"/>
          <w:lang w:val="uk-UA"/>
        </w:rPr>
        <w:t>і</w:t>
      </w:r>
      <w:proofErr w:type="spellEnd"/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Генеральний секретар </w:t>
      </w:r>
      <w:r w:rsidR="00505AE4">
        <w:rPr>
          <w:rFonts w:ascii="Times New Roman" w:eastAsia="Times New Roman" w:hAnsi="Times New Roman"/>
          <w:sz w:val="24"/>
          <w:szCs w:val="24"/>
          <w:lang w:val="uk-UA"/>
        </w:rPr>
        <w:t>ФІ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АТА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відзнач</w:t>
      </w:r>
      <w:r w:rsidR="00196B7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ив по темі «Є</w:t>
      </w:r>
      <w:r w:rsidR="00C5357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диного вікна», що у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21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столітті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місця з</w:t>
      </w:r>
      <w:r w:rsidR="00505A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бору й перевірки інформації 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вантажі</w:t>
      </w:r>
      <w:r w:rsidR="00505A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не збігаються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фізичними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границями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</w:t>
      </w:r>
      <w:r w:rsidR="00505A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Самі поняття - яка інформація потрібна та</w:t>
      </w:r>
      <w:r w:rsidR="00C5357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кому вона потрібна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змінюються. Питання оцінки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погроз</w:t>
      </w:r>
      <w:r w:rsidR="005518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керування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ризиками більше не зважуються на </w:t>
      </w:r>
      <w:r w:rsidR="00551834">
        <w:rPr>
          <w:rFonts w:ascii="Times New Roman" w:eastAsia="Times New Roman" w:hAnsi="Times New Roman"/>
          <w:sz w:val="24"/>
          <w:szCs w:val="24"/>
          <w:lang w:val="uk-UA"/>
        </w:rPr>
        <w:t>кордоні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</w:t>
      </w:r>
      <w:r w:rsidR="00551834">
        <w:rPr>
          <w:rFonts w:ascii="Times New Roman" w:eastAsia="Times New Roman" w:hAnsi="Times New Roman"/>
          <w:sz w:val="24"/>
          <w:szCs w:val="24"/>
          <w:lang w:val="uk-UA"/>
        </w:rPr>
        <w:t>ФІ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АТА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відкрита до діалогу з усіма партнерами про те, як можна спростити процедури торгівлі в нових умовах. </w:t>
      </w:r>
      <w:r w:rsidR="00551834">
        <w:rPr>
          <w:rFonts w:ascii="Times New Roman" w:eastAsia="Times New Roman" w:hAnsi="Times New Roman"/>
          <w:sz w:val="24"/>
          <w:szCs w:val="24"/>
          <w:lang w:val="uk-UA"/>
        </w:rPr>
        <w:t>ФІ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АТА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розробляє всі свої документи в електронному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виді</w:t>
      </w:r>
      <w:r w:rsidR="005518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готова співробітничати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39334C" w:rsidRPr="00D90CEA">
        <w:rPr>
          <w:rFonts w:ascii="Times New Roman" w:hAnsi="Times New Roman" w:cs="Times New Roman"/>
          <w:sz w:val="24"/>
          <w:szCs w:val="24"/>
          <w:lang w:val="uk-UA"/>
        </w:rPr>
        <w:t>ЄЕК</w:t>
      </w:r>
      <w:r w:rsidR="005518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 по цим питанням</w:t>
      </w:r>
      <w:r w:rsidR="00793E18"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372F43" w:rsidP="00793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Олег Пла</w:t>
      </w:r>
      <w:r>
        <w:rPr>
          <w:rFonts w:ascii="Times New Roman" w:eastAsia="Times New Roman" w:hAnsi="Times New Roman"/>
          <w:sz w:val="24"/>
          <w:szCs w:val="24"/>
          <w:lang w:val="uk-UA"/>
        </w:rPr>
        <w:t>тонов підвів підсумки семінару та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високо оцінив постійну увагу Прем'єр-Міністра України, </w:t>
      </w:r>
      <w:r w:rsidR="00183D4F"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а Н.Я.Азарова</w:t>
      </w:r>
      <w:r>
        <w:rPr>
          <w:rFonts w:ascii="Times New Roman" w:eastAsia="Times New Roman" w:hAnsi="Times New Roman"/>
          <w:sz w:val="24"/>
          <w:szCs w:val="24"/>
          <w:lang w:val="uk-UA"/>
        </w:rPr>
        <w:t>, до даного проекту, а також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оцінив дія</w:t>
      </w:r>
      <w:r w:rsidR="002D523E">
        <w:rPr>
          <w:rFonts w:ascii="Times New Roman" w:eastAsia="Times New Roman" w:hAnsi="Times New Roman"/>
          <w:sz w:val="24"/>
          <w:szCs w:val="24"/>
          <w:lang w:val="uk-UA"/>
        </w:rPr>
        <w:t>льність регіонального радника ЄЕ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К ООН, </w:t>
      </w:r>
      <w:r w:rsidR="00183D4F"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а </w:t>
      </w:r>
      <w:proofErr w:type="spellStart"/>
      <w:r w:rsidR="006E3260">
        <w:rPr>
          <w:rFonts w:ascii="Times New Roman" w:eastAsia="Times New Roman" w:hAnsi="Times New Roman"/>
          <w:sz w:val="24"/>
          <w:szCs w:val="24"/>
          <w:lang w:val="uk-UA"/>
        </w:rPr>
        <w:t>Маріо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Апостолова, за постійну участь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і методичну підтримку проекту,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відзначив, що спільні зусилля дозволяють п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росуватися в цьому напрямку, а це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дуже важливо для України, що володіє більшим транзитним потенціалом. </w:t>
      </w:r>
      <w:r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Пл</w:t>
      </w:r>
      <w:r>
        <w:rPr>
          <w:rFonts w:ascii="Times New Roman" w:eastAsia="Times New Roman" w:hAnsi="Times New Roman"/>
          <w:sz w:val="24"/>
          <w:szCs w:val="24"/>
          <w:lang w:val="uk-UA"/>
        </w:rPr>
        <w:t>атонов підтримав пропозицію панни Ємельянової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про необхідність розробки стратегії розвитку транзиту в Україні з урахуванням впроваджен</w:t>
      </w:r>
      <w:r w:rsidR="0099500F">
        <w:rPr>
          <w:rFonts w:ascii="Times New Roman" w:eastAsia="Times New Roman" w:hAnsi="Times New Roman"/>
          <w:sz w:val="24"/>
          <w:szCs w:val="24"/>
          <w:lang w:val="uk-UA"/>
        </w:rPr>
        <w:t>ня технології «Є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диного вікна» та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запропонував провести 19 червня 2011 року наступне засідання Міжвідомчої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робочої групи з впровадження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технології «Єдине вікно - локальне рішення» у зоні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діяльності Південної митниці та 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>портів Одеської області для розробки конкретно</w:t>
      </w:r>
      <w:r>
        <w:rPr>
          <w:rFonts w:ascii="Times New Roman" w:eastAsia="Times New Roman" w:hAnsi="Times New Roman"/>
          <w:sz w:val="24"/>
          <w:szCs w:val="24"/>
          <w:lang w:val="uk-UA"/>
        </w:rPr>
        <w:t>го плану дій у цьому напрямку,</w:t>
      </w:r>
      <w:r w:rsidR="00793E18"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 на цьому закрив виїзне засідання Міжвідомчої робочої групи.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На закінчення семінару були прийняті наступні рекомендації:</w:t>
      </w:r>
      <w:r w:rsidR="00A96EE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793E18" w:rsidRPr="00793E18" w:rsidRDefault="00793E18" w:rsidP="00793E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Визнати в цілому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 xml:space="preserve">діючими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рекомендації,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прийняті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01 червня 2011 року.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Звернутися до Прем'єр-Міністра України, </w:t>
      </w:r>
      <w:r w:rsidR="00183D4F">
        <w:rPr>
          <w:rFonts w:ascii="Times New Roman" w:eastAsia="Times New Roman" w:hAnsi="Times New Roman"/>
          <w:sz w:val="24"/>
          <w:szCs w:val="24"/>
          <w:lang w:val="uk-UA"/>
        </w:rPr>
        <w:t>Пан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Н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.Я.Азарова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із вдячністю за підтримку </w:t>
      </w:r>
      <w:r w:rsidR="00E63CD9">
        <w:rPr>
          <w:rFonts w:ascii="Times New Roman" w:eastAsia="Times New Roman" w:hAnsi="Times New Roman"/>
          <w:sz w:val="24"/>
          <w:szCs w:val="24"/>
          <w:lang w:val="uk-UA"/>
        </w:rPr>
        <w:t>пі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лотного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проекту впровадження технології  «Єдине вікно - локальне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рішення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» у зоні діяльності Південної митниці й портів Одеської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Звернутися в секретаріат </w:t>
      </w:r>
      <w:r w:rsidR="00A96EE5" w:rsidRPr="00D90CEA">
        <w:rPr>
          <w:rFonts w:ascii="Times New Roman" w:hAnsi="Times New Roman" w:cs="Times New Roman"/>
          <w:sz w:val="24"/>
          <w:szCs w:val="24"/>
          <w:lang w:val="uk-UA"/>
        </w:rPr>
        <w:t>ЄЕК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 із вдячністю за підтримку й постійну участь регіонального радника </w:t>
      </w:r>
      <w:r w:rsidR="00A96EE5" w:rsidRPr="00D90CEA">
        <w:rPr>
          <w:rFonts w:ascii="Times New Roman" w:hAnsi="Times New Roman" w:cs="Times New Roman"/>
          <w:sz w:val="24"/>
          <w:szCs w:val="24"/>
          <w:lang w:val="uk-UA"/>
        </w:rPr>
        <w:t>ЄЕК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ООН, </w:t>
      </w:r>
      <w:proofErr w:type="spellStart"/>
      <w:r w:rsidR="006E3260">
        <w:rPr>
          <w:rFonts w:ascii="Times New Roman" w:eastAsia="Times New Roman" w:hAnsi="Times New Roman"/>
          <w:sz w:val="24"/>
          <w:szCs w:val="24"/>
          <w:lang w:val="uk-UA"/>
        </w:rPr>
        <w:t>Маріо</w:t>
      </w:r>
      <w:proofErr w:type="spellEnd"/>
      <w:r w:rsidR="00E63CD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Апостолова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 у реалізації </w:t>
      </w:r>
      <w:r w:rsidR="00E63CD9">
        <w:rPr>
          <w:rFonts w:ascii="Times New Roman" w:eastAsia="Times New Roman" w:hAnsi="Times New Roman"/>
          <w:sz w:val="24"/>
          <w:szCs w:val="24"/>
          <w:lang w:val="uk-UA"/>
        </w:rPr>
        <w:t>пі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лотного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проекту впровадження технології «Єдине вікно - локальне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рішення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 у зон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 діяльності Південної митниці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портів Одеської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обґрунтуванням необхідності продовження даної роботи.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Висловити подяку Державній митній службі України за активну участь у реалізації </w:t>
      </w:r>
      <w:r w:rsidR="00E63CD9">
        <w:rPr>
          <w:rFonts w:ascii="Times New Roman" w:eastAsia="Times New Roman" w:hAnsi="Times New Roman"/>
          <w:sz w:val="24"/>
          <w:szCs w:val="24"/>
          <w:lang w:val="uk-UA"/>
        </w:rPr>
        <w:t>пі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лотного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проекту впровадження технології «Єдине вікно - локальне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рішення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 у зон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 діяльності Південної митниці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портів Одеської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Продовжити формування політичної волі в підтримку системи інформаційного обслуговування портів Одеської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(єдиного вікна) з урахуванням ініціатив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ОМТП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 АТ «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ПЛАСКЕ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Створити організаційну структуру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суспільства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користувачів, що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зможе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разом із </w:t>
      </w:r>
      <w:r w:rsidR="00A96EE5">
        <w:rPr>
          <w:rFonts w:ascii="Times New Roman" w:eastAsia="Times New Roman" w:hAnsi="Times New Roman"/>
          <w:sz w:val="24"/>
          <w:szCs w:val="24"/>
          <w:lang w:val="uk-UA"/>
        </w:rPr>
        <w:t>ДМ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СУ</w:t>
      </w:r>
      <w:r w:rsidR="00E63CD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адміністрацією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ОМТП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координувати ро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боту з подальшого впровадження 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користування системою інформаційного обслуговування портів Одеської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Розробити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типов</w:t>
      </w:r>
      <w:r w:rsidR="00E63CD9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угод</w:t>
      </w:r>
      <w:r w:rsidR="00E63CD9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підписати так</w:t>
      </w:r>
      <w:r w:rsidR="00E63CD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 угоди між оператором системи 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кожним користувачем.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 метою консолідації інвестицій і публічного використання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засобів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створити фонд для здійснення проекту на основі </w:t>
      </w:r>
      <w:r w:rsidR="00BA1CF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ДП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Провести аналізи/дослідження й сформулювати рекомендації для подальших дій по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забезпеченню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перебудови бізнес процесів, створення сприятливого правового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середовища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державно-частки партнерства, а також підготовки технологічного обґрунтування. </w:t>
      </w:r>
    </w:p>
    <w:p w:rsidR="00793E18" w:rsidRPr="00793E18" w:rsidRDefault="00793E18" w:rsidP="00793E18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Продовжити реалізацію рекомендацій семінару 1 червня 2011</w:t>
      </w:r>
      <w:r w:rsidR="00F83B6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р.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проведенню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на національному й локальному рівнях, досліджень на предмет: </w:t>
      </w:r>
    </w:p>
    <w:p w:rsidR="00793E18" w:rsidRPr="00793E18" w:rsidRDefault="00793E18" w:rsidP="00793E18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(а)</w:t>
      </w:r>
      <w:r w:rsidR="00DD1A8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установлення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ступеня сумісності технічних систем контролюючих органів і представників бізнес співтовариства;</w:t>
      </w:r>
    </w:p>
    <w:p w:rsidR="00793E18" w:rsidRPr="00793E18" w:rsidRDefault="00793E18" w:rsidP="00793E18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(б) придатності цих систем для електронного обміну 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торговельними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даними;</w:t>
      </w:r>
    </w:p>
    <w:p w:rsidR="00793E18" w:rsidRPr="00793E18" w:rsidRDefault="00793E18" w:rsidP="00793E18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(в) відповідності використовуваних документів і технічних систем міжнародним </w:t>
      </w:r>
      <w:r w:rsidR="00B472F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стандартам, на яких базується «Є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дине вікно»;</w:t>
      </w:r>
    </w:p>
    <w:p w:rsidR="00793E18" w:rsidRPr="00793E18" w:rsidRDefault="00793E18" w:rsidP="00793E18">
      <w:pPr>
        <w:spacing w:before="120"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(г) визначення необхідних змін у законодавстві, підзаконних актах і в організації роботи контролюючих органів і бізнес сп</w:t>
      </w:r>
      <w:r w:rsidR="00463DE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івтовариства для впровадження «Є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диного вікна»;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 створенні системи,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використовувати</w:t>
      </w:r>
      <w:r w:rsidR="00DD1A8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міжнародні стандарти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технічне співробітництво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міжнародними організаціями (</w:t>
      </w:r>
      <w:r w:rsidR="001A1628" w:rsidRPr="00D90CEA">
        <w:rPr>
          <w:rFonts w:ascii="Times New Roman" w:hAnsi="Times New Roman" w:cs="Times New Roman"/>
          <w:sz w:val="24"/>
          <w:szCs w:val="24"/>
          <w:lang w:val="uk-UA"/>
        </w:rPr>
        <w:t>ЄЕК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ООН, </w:t>
      </w:r>
      <w:proofErr w:type="spellStart"/>
      <w:r w:rsidR="00DD1A82" w:rsidRPr="00D90CE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ВТамО</w:t>
      </w:r>
      <w:proofErr w:type="spellEnd"/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DD1A82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СО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Європейської</w:t>
      </w:r>
      <w:r w:rsidR="00DD1A8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комісії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DD1A82">
        <w:rPr>
          <w:rFonts w:ascii="Times New Roman" w:eastAsia="Times New Roman" w:hAnsi="Times New Roman"/>
          <w:sz w:val="24"/>
          <w:szCs w:val="24"/>
          <w:lang w:val="uk-UA"/>
        </w:rPr>
        <w:t>ФІ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АТА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DD1A8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та </w:t>
      </w:r>
      <w:r w:rsidR="001A162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ін.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Урахувати досвід європейських портів і бізнес співтовариства при впровадженні електронних спос</w:t>
      </w:r>
      <w:r w:rsidR="00D25A7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обів обміну інформації. Зміцнити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співробіт</w:t>
      </w:r>
      <w:r w:rsidR="00D25A7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ництво між державними органами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бізнес співтовариством України, Європейською економічною комісією ООН (</w:t>
      </w:r>
      <w:r w:rsidR="00A0354F">
        <w:rPr>
          <w:rFonts w:ascii="Times New Roman" w:eastAsia="Times New Roman" w:hAnsi="Times New Roman"/>
          <w:sz w:val="24"/>
          <w:szCs w:val="24"/>
          <w:lang w:val="uk-UA"/>
        </w:rPr>
        <w:t>ЄЕ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К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ООН), Європейською асоціацією систем інформаційного обслуговування портів (EPCSA), Бюро </w:t>
      </w:r>
      <w:proofErr w:type="spellStart"/>
      <w:r w:rsidR="00D25A75">
        <w:rPr>
          <w:rFonts w:ascii="Times New Roman" w:eastAsia="Times New Roman" w:hAnsi="Times New Roman"/>
          <w:sz w:val="24"/>
          <w:szCs w:val="24"/>
          <w:lang w:val="uk-UA"/>
        </w:rPr>
        <w:t>Вері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тас</w:t>
      </w:r>
      <w:proofErr w:type="spellEnd"/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ЦИТ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Місією Європейського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Союзу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</w:t>
      </w:r>
      <w:r w:rsidR="00D25A7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прикордонній допомозі Молдові й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Україні (EUBAM), USAID,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ТРАСЕКА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D25A75">
        <w:rPr>
          <w:rFonts w:ascii="Times New Roman" w:eastAsia="Times New Roman" w:hAnsi="Times New Roman"/>
          <w:sz w:val="24"/>
          <w:szCs w:val="24"/>
          <w:lang w:val="uk-UA"/>
        </w:rPr>
        <w:t>ФІ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АТА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а також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відповідними</w:t>
      </w:r>
      <w:r w:rsidR="00D25A7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органами Молдови, Литви та іншими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країн</w:t>
      </w:r>
      <w:r w:rsidR="00D25A7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ами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Учасникам семінару, зокрема, представникам Одеського порту й АТ «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ПЛАСКЕ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», сформулювати технічні 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організаційні питання по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вдосконаленню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системи обслуговування порту, а </w:t>
      </w:r>
      <w:proofErr w:type="spellStart"/>
      <w:r w:rsidR="006E3260">
        <w:rPr>
          <w:rFonts w:ascii="Times New Roman" w:eastAsia="Times New Roman" w:hAnsi="Times New Roman"/>
          <w:sz w:val="24"/>
          <w:szCs w:val="24"/>
          <w:lang w:val="uk-UA"/>
        </w:rPr>
        <w:t>Маріо</w:t>
      </w:r>
      <w:proofErr w:type="spellEnd"/>
      <w:r w:rsidR="003763F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Апостолову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Ричардові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93E18">
        <w:rPr>
          <w:rFonts w:ascii="Times New Roman" w:eastAsia="Times New Roman" w:hAnsi="Times New Roman"/>
          <w:sz w:val="24"/>
          <w:szCs w:val="24"/>
          <w:lang w:val="uk-UA"/>
        </w:rPr>
        <w:t>Мортону</w:t>
      </w:r>
      <w:proofErr w:type="spellEnd"/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сприяти в співробітництві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фахівцями Європейської асоціації систем інформаційного обслуговування портів.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Продовжити співробітництво із залізничним співтовариством, зокрема по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підключенню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залізничної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накладн</w:t>
      </w:r>
      <w:r w:rsidR="003763F7">
        <w:rPr>
          <w:rFonts w:ascii="Times New Roman" w:eastAsia="Times New Roman" w:hAnsi="Times New Roman"/>
          <w:sz w:val="24"/>
          <w:szCs w:val="24"/>
          <w:lang w:val="uk-UA"/>
        </w:rPr>
        <w:t>ої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ЦИМ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/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СМГС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послідовний обмін інформацією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системі інформаційного обслуговування портів. Вивчити можливість надання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сприяння організації конференції під егідою ООН, при ключовій підтримці членів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ЦИТ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ОСЗ і бізнес співтовариства,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участю всіх міжнар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одних організацій по залізничним перевезенням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Європі по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питанню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включення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залізничної документації й даних 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загальні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процеси обміну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торговельною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інформацією, що забезпечує на всім ланцюзі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поставок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процедури митного оформлення.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Розвивати співробітництво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міжнародними організаціями з метою вдосконалення системи професійної підготовки працівників митних органів, митних брокерів, декларантів, експедиторів, перевізників і інших суб'єктів зовнішньоекономічної діяльності,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задіяних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 процесі переміщення й митного оформлення вантажів, реалі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зуючи Угоду про співробітництво, підписану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Де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ржавною митною службою України та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Асоціацією «</w:t>
      </w:r>
      <w:proofErr w:type="spellStart"/>
      <w:r w:rsidR="003763F7">
        <w:rPr>
          <w:rFonts w:ascii="Times New Roman" w:eastAsia="Times New Roman" w:hAnsi="Times New Roman"/>
          <w:sz w:val="24"/>
          <w:szCs w:val="24"/>
          <w:lang w:val="uk-UA"/>
        </w:rPr>
        <w:t>Укрзовні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штранс</w:t>
      </w:r>
      <w:proofErr w:type="spellEnd"/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 метою подальшого розвитку роботи із проекту, продовжити регулярні консультації по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мірах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спрощення про</w:t>
      </w:r>
      <w:r w:rsidR="000F4B9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цедур торгівлі й впровадженню "Є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диного вікна" за участю різних державних органів України, </w:t>
      </w:r>
      <w:r w:rsidR="000F4B93">
        <w:rPr>
          <w:rFonts w:ascii="Times New Roman" w:eastAsia="Times New Roman" w:hAnsi="Times New Roman"/>
          <w:sz w:val="24"/>
          <w:szCs w:val="24"/>
          <w:lang w:val="uk-UA"/>
        </w:rPr>
        <w:t>ЄЕ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К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 та 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нших міжнародних організацій, які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працюють в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області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електронного обміну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торговельними</w:t>
      </w:r>
      <w:r w:rsidR="003763F7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й транспортними документами, даними 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спрощення процедур торгівлі.</w:t>
      </w:r>
    </w:p>
    <w:p w:rsidR="00793E18" w:rsidRPr="00793E18" w:rsidRDefault="00793E18" w:rsidP="00793E1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Провести Третій міжнародний семінар </w:t>
      </w:r>
      <w:r w:rsidR="000B049D">
        <w:rPr>
          <w:rFonts w:ascii="Times New Roman" w:eastAsia="Times New Roman" w:hAnsi="Times New Roman"/>
          <w:sz w:val="24"/>
          <w:szCs w:val="24"/>
          <w:lang w:val="uk-UA"/>
        </w:rPr>
        <w:t>ЄЕ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К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ООН 30 травня 2013 р. у </w:t>
      </w:r>
      <w:r w:rsidRPr="00793E18">
        <w:rPr>
          <w:rFonts w:ascii="Times New Roman" w:eastAsia="Times New Roman" w:hAnsi="Times New Roman"/>
          <w:sz w:val="24"/>
          <w:szCs w:val="24"/>
          <w:lang w:val="uk-UA"/>
        </w:rPr>
        <w:t>м.</w:t>
      </w:r>
      <w:r w:rsidR="000B049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Одесі</w:t>
      </w:r>
      <w:r w:rsidRPr="00793E1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Україна.</w:t>
      </w:r>
    </w:p>
    <w:p w:rsidR="00793E18" w:rsidRPr="00793E18" w:rsidRDefault="00793E18" w:rsidP="00793E18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793E18" w:rsidRPr="00793E18" w:rsidRDefault="00793E18" w:rsidP="00793E18">
      <w:pPr>
        <w:rPr>
          <w:lang w:val="uk-UA"/>
        </w:rPr>
      </w:pPr>
    </w:p>
    <w:p w:rsidR="003709C0" w:rsidRPr="00793E18" w:rsidRDefault="003709C0" w:rsidP="00793E18">
      <w:pPr>
        <w:rPr>
          <w:lang w:val="uk-UA"/>
        </w:rPr>
      </w:pPr>
    </w:p>
    <w:sectPr w:rsidR="003709C0" w:rsidRPr="00793E18" w:rsidSect="006E3260">
      <w:pgSz w:w="12240" w:h="15840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6D9"/>
    <w:multiLevelType w:val="hybridMultilevel"/>
    <w:tmpl w:val="4FF28DAC"/>
    <w:lvl w:ilvl="0" w:tplc="DC0A0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E18"/>
    <w:rsid w:val="000B049D"/>
    <w:rsid w:val="000F4B93"/>
    <w:rsid w:val="00183D4F"/>
    <w:rsid w:val="00190307"/>
    <w:rsid w:val="00196B72"/>
    <w:rsid w:val="001A1628"/>
    <w:rsid w:val="001A388D"/>
    <w:rsid w:val="002D523E"/>
    <w:rsid w:val="002F0CF1"/>
    <w:rsid w:val="003709C0"/>
    <w:rsid w:val="00372F43"/>
    <w:rsid w:val="003763F7"/>
    <w:rsid w:val="0039334C"/>
    <w:rsid w:val="003F0D66"/>
    <w:rsid w:val="00453EF6"/>
    <w:rsid w:val="00463DEF"/>
    <w:rsid w:val="004928E5"/>
    <w:rsid w:val="00505AE4"/>
    <w:rsid w:val="00551834"/>
    <w:rsid w:val="0058173B"/>
    <w:rsid w:val="005E4E6A"/>
    <w:rsid w:val="00664295"/>
    <w:rsid w:val="00693F7C"/>
    <w:rsid w:val="006E3260"/>
    <w:rsid w:val="00750C2F"/>
    <w:rsid w:val="0077416D"/>
    <w:rsid w:val="00793E18"/>
    <w:rsid w:val="008711EF"/>
    <w:rsid w:val="00933120"/>
    <w:rsid w:val="0095786C"/>
    <w:rsid w:val="00957F9C"/>
    <w:rsid w:val="00976E00"/>
    <w:rsid w:val="00984318"/>
    <w:rsid w:val="00991E0B"/>
    <w:rsid w:val="0099500F"/>
    <w:rsid w:val="009D776E"/>
    <w:rsid w:val="009E4865"/>
    <w:rsid w:val="00A0354F"/>
    <w:rsid w:val="00A138E1"/>
    <w:rsid w:val="00A63A6F"/>
    <w:rsid w:val="00A96EE5"/>
    <w:rsid w:val="00AA231A"/>
    <w:rsid w:val="00AD36FF"/>
    <w:rsid w:val="00B0668C"/>
    <w:rsid w:val="00B472FC"/>
    <w:rsid w:val="00BA1CF9"/>
    <w:rsid w:val="00C4222E"/>
    <w:rsid w:val="00C53572"/>
    <w:rsid w:val="00CE7A38"/>
    <w:rsid w:val="00D25A75"/>
    <w:rsid w:val="00D46F0B"/>
    <w:rsid w:val="00D60607"/>
    <w:rsid w:val="00D90CEA"/>
    <w:rsid w:val="00DD1A82"/>
    <w:rsid w:val="00DE422D"/>
    <w:rsid w:val="00E17FBF"/>
    <w:rsid w:val="00E51F02"/>
    <w:rsid w:val="00E63CD9"/>
    <w:rsid w:val="00E9095D"/>
    <w:rsid w:val="00EB01A1"/>
    <w:rsid w:val="00EC6DAB"/>
    <w:rsid w:val="00F83B6E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10326</Words>
  <Characters>5887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"PLASKE" JSC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800189</dc:creator>
  <cp:keywords/>
  <dc:description/>
  <cp:lastModifiedBy>Tatiana MAKARICHEVA</cp:lastModifiedBy>
  <cp:revision>57</cp:revision>
  <dcterms:created xsi:type="dcterms:W3CDTF">2012-06-07T06:50:00Z</dcterms:created>
  <dcterms:modified xsi:type="dcterms:W3CDTF">2013-04-26T07:41:00Z</dcterms:modified>
</cp:coreProperties>
</file>